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6512" w14:textId="19503246" w:rsidR="001C70DD" w:rsidRPr="00584BF8" w:rsidRDefault="00FF6689" w:rsidP="006C4EA3">
      <w:pPr>
        <w:spacing w:after="120" w:line="240" w:lineRule="auto"/>
        <w:jc w:val="center"/>
        <w:rPr>
          <w:b/>
          <w:bCs/>
          <w:sz w:val="36"/>
          <w:szCs w:val="36"/>
        </w:rPr>
      </w:pPr>
      <w:r w:rsidRPr="00584BF8">
        <w:rPr>
          <w:b/>
          <w:bCs/>
          <w:sz w:val="36"/>
          <w:szCs w:val="36"/>
        </w:rPr>
        <w:t>COMUNICATO STAMPA</w:t>
      </w:r>
    </w:p>
    <w:p w14:paraId="5C27A8C3" w14:textId="64C5765C" w:rsidR="009C43DA" w:rsidRPr="001C41A0" w:rsidRDefault="009C43DA" w:rsidP="006C4EA3">
      <w:pPr>
        <w:tabs>
          <w:tab w:val="left" w:pos="1276"/>
        </w:tabs>
        <w:spacing w:after="120" w:line="240" w:lineRule="auto"/>
        <w:rPr>
          <w:b/>
          <w:bCs/>
        </w:rPr>
      </w:pPr>
      <w:r w:rsidRPr="002930C2">
        <w:rPr>
          <w:b/>
          <w:bCs/>
          <w:i/>
          <w:iCs/>
        </w:rPr>
        <w:t>Oggetto:</w:t>
      </w:r>
      <w:r w:rsidR="00251C1F" w:rsidRPr="002930C2">
        <w:rPr>
          <w:b/>
          <w:bCs/>
        </w:rPr>
        <w:t xml:space="preserve"> </w:t>
      </w:r>
      <w:r w:rsidR="00584BF8" w:rsidRPr="002930C2">
        <w:rPr>
          <w:b/>
          <w:bCs/>
        </w:rPr>
        <w:t>“</w:t>
      </w:r>
      <w:r w:rsidR="00584BF8" w:rsidRPr="002930C2">
        <w:rPr>
          <w:b/>
          <w:bCs/>
        </w:rPr>
        <w:t>INVISIBILI</w:t>
      </w:r>
      <w:r w:rsidR="00584BF8" w:rsidRPr="002930C2">
        <w:rPr>
          <w:b/>
          <w:bCs/>
        </w:rPr>
        <w:t>”</w:t>
      </w:r>
      <w:r w:rsidR="00584BF8">
        <w:rPr>
          <w:b/>
          <w:bCs/>
        </w:rPr>
        <w:t xml:space="preserve">, </w:t>
      </w:r>
      <w:r w:rsidR="00584BF8" w:rsidRPr="002930C2">
        <w:rPr>
          <w:b/>
          <w:bCs/>
        </w:rPr>
        <w:t xml:space="preserve">PROIEZIONE E DIBATTITO, </w:t>
      </w:r>
      <w:r w:rsidR="00584BF8">
        <w:rPr>
          <w:b/>
          <w:bCs/>
        </w:rPr>
        <w:t xml:space="preserve">... </w:t>
      </w:r>
      <w:r w:rsidR="00584BF8" w:rsidRPr="0009021D">
        <w:rPr>
          <w:b/>
          <w:bCs/>
          <w:i/>
          <w:iCs/>
        </w:rPr>
        <w:t>luogo, data, orario</w:t>
      </w:r>
      <w:r w:rsidR="00584BF8">
        <w:rPr>
          <w:b/>
          <w:bCs/>
          <w:i/>
          <w:iCs/>
        </w:rPr>
        <w:t xml:space="preserve"> ...</w:t>
      </w:r>
    </w:p>
    <w:p w14:paraId="7B208E1B" w14:textId="065A866F" w:rsidR="00E437EF" w:rsidRDefault="00E437EF" w:rsidP="006C4EA3">
      <w:pPr>
        <w:spacing w:after="120" w:line="240" w:lineRule="auto"/>
        <w:jc w:val="both"/>
      </w:pPr>
    </w:p>
    <w:p w14:paraId="1A6E5732" w14:textId="77777777" w:rsidR="00584BF8" w:rsidRPr="00581F24" w:rsidRDefault="00584BF8" w:rsidP="006C4EA3">
      <w:pPr>
        <w:spacing w:after="120" w:line="240" w:lineRule="auto"/>
        <w:jc w:val="both"/>
      </w:pPr>
      <w:r w:rsidRPr="00581F24">
        <w:t>L’evento</w:t>
      </w:r>
      <w:r>
        <w:t xml:space="preserve"> (</w:t>
      </w:r>
      <w:r w:rsidRPr="00B121E0">
        <w:rPr>
          <w:i/>
          <w:iCs/>
        </w:rPr>
        <w:t>... indicare il titolo ...</w:t>
      </w:r>
      <w:r>
        <w:t>)</w:t>
      </w:r>
      <w:r w:rsidRPr="00581F24">
        <w:t xml:space="preserve">, organizzato da </w:t>
      </w:r>
      <w:r>
        <w:t xml:space="preserve">... e </w:t>
      </w:r>
      <w:r w:rsidRPr="00581F24">
        <w:t xml:space="preserve">patrocinato dal Comune di </w:t>
      </w:r>
      <w:r>
        <w:t>... (</w:t>
      </w:r>
      <w:r w:rsidRPr="00B121E0">
        <w:rPr>
          <w:i/>
          <w:iCs/>
        </w:rPr>
        <w:t>se possibile</w:t>
      </w:r>
      <w:r>
        <w:t xml:space="preserve">) </w:t>
      </w:r>
      <w:r w:rsidRPr="00581F24">
        <w:t>prevede la proiezione del documentario “Invisibili” d</w:t>
      </w:r>
      <w:r>
        <w:t>el regista</w:t>
      </w:r>
      <w:r w:rsidRPr="00581F24">
        <w:t xml:space="preserve"> Paolo Cassina</w:t>
      </w:r>
      <w:r>
        <w:t xml:space="preserve"> e prodotto da Playmastermovie in collaborazione con il Comitato Ascoltami</w:t>
      </w:r>
      <w:r w:rsidRPr="00581F24">
        <w:t xml:space="preserve"> e</w:t>
      </w:r>
      <w:r>
        <w:t>,</w:t>
      </w:r>
      <w:r w:rsidRPr="00581F24">
        <w:t xml:space="preserve"> a seguire</w:t>
      </w:r>
      <w:r>
        <w:t>,</w:t>
      </w:r>
      <w:r w:rsidRPr="00581F24">
        <w:t xml:space="preserve"> un dibattito</w:t>
      </w:r>
      <w:r>
        <w:t>,</w:t>
      </w:r>
      <w:r w:rsidRPr="00581F24">
        <w:t xml:space="preserve"> con interventi di </w:t>
      </w:r>
      <w:r>
        <w:t>ospiti esperti nel campo medico e legale (</w:t>
      </w:r>
      <w:r w:rsidRPr="00B121E0">
        <w:rPr>
          <w:i/>
          <w:iCs/>
        </w:rPr>
        <w:t>... e/o altro se disponibile ...</w:t>
      </w:r>
      <w:r>
        <w:t>)</w:t>
      </w:r>
      <w:r w:rsidRPr="00581F24">
        <w:t>.</w:t>
      </w:r>
    </w:p>
    <w:p w14:paraId="1613E5BE" w14:textId="77777777" w:rsidR="00584BF8" w:rsidRDefault="00584BF8" w:rsidP="006C4EA3">
      <w:pPr>
        <w:spacing w:after="120" w:line="240" w:lineRule="auto"/>
        <w:jc w:val="both"/>
      </w:pPr>
      <w:r>
        <w:t xml:space="preserve">Scopo dell’evento è quello </w:t>
      </w:r>
      <w:r w:rsidRPr="00581F24">
        <w:t xml:space="preserve">di </w:t>
      </w:r>
      <w:r>
        <w:t xml:space="preserve">confrontarsi liberamente e consapevolmente sugli esiti della campagna vaccinale Covid-19 in termini di sicurezza, anche e soprattutto in base alle testimonianze dirette di cittadini che hanno denunciato sospette reazioni avverse e che attendono ancora risposte chiare dalle </w:t>
      </w:r>
      <w:r w:rsidRPr="00581F24">
        <w:t>Istituzioni</w:t>
      </w:r>
      <w:r>
        <w:t>.</w:t>
      </w:r>
    </w:p>
    <w:p w14:paraId="7900BBBD" w14:textId="6C7461BE" w:rsidR="00185F22" w:rsidRDefault="00185F22" w:rsidP="006C4EA3">
      <w:pPr>
        <w:spacing w:after="120" w:line="240" w:lineRule="auto"/>
        <w:jc w:val="both"/>
      </w:pPr>
      <w:r>
        <w:t>Relatori:</w:t>
      </w:r>
    </w:p>
    <w:p w14:paraId="2EDE2F79" w14:textId="4616E2EF" w:rsidR="00C608E3" w:rsidRDefault="00584BF8" w:rsidP="006C4EA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</w:pPr>
      <w:r>
        <w:t>...</w:t>
      </w:r>
    </w:p>
    <w:p w14:paraId="770CBA3F" w14:textId="2E684239" w:rsidR="00584BF8" w:rsidRDefault="00584BF8" w:rsidP="006C4EA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</w:pPr>
      <w:r>
        <w:t>...</w:t>
      </w:r>
    </w:p>
    <w:p w14:paraId="70C141D9" w14:textId="77777777" w:rsidR="00584BF8" w:rsidRDefault="00584BF8" w:rsidP="006C4EA3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</w:pPr>
    </w:p>
    <w:p w14:paraId="288A70BA" w14:textId="396533E9" w:rsidR="00C608E3" w:rsidRDefault="00584BF8" w:rsidP="006C4EA3">
      <w:pPr>
        <w:spacing w:after="120" w:line="240" w:lineRule="auto"/>
        <w:jc w:val="both"/>
      </w:pPr>
      <w:r>
        <w:t>L’invito è stato rivolto anche all’Azienda Sanitaria Locale ASL ...</w:t>
      </w:r>
    </w:p>
    <w:p w14:paraId="65BAC05D" w14:textId="78837AF3" w:rsidR="00185F22" w:rsidRDefault="00185F22" w:rsidP="006C4EA3">
      <w:pPr>
        <w:spacing w:after="120" w:line="240" w:lineRule="auto"/>
        <w:jc w:val="both"/>
      </w:pPr>
      <w:r>
        <w:t xml:space="preserve">Ha inoltre comunicato la propria partecipazione straordinaria il </w:t>
      </w:r>
      <w:r w:rsidRPr="00185F22">
        <w:rPr>
          <w:b/>
          <w:bCs/>
          <w:u w:val="single"/>
        </w:rPr>
        <w:t>regista del documentario Paolo Cassina</w:t>
      </w:r>
      <w:r w:rsidR="00584BF8" w:rsidRPr="00584BF8">
        <w:t xml:space="preserve"> (</w:t>
      </w:r>
      <w:r w:rsidR="00584BF8" w:rsidRPr="00584BF8">
        <w:rPr>
          <w:i/>
          <w:iCs/>
        </w:rPr>
        <w:t>... valutare con lo stesso la sua disponibilità eventuale ...</w:t>
      </w:r>
      <w:r w:rsidR="00584BF8" w:rsidRPr="00584BF8">
        <w:t>)</w:t>
      </w:r>
      <w:r w:rsidRPr="00584BF8">
        <w:t>.</w:t>
      </w:r>
    </w:p>
    <w:p w14:paraId="0EDC4F1F" w14:textId="77777777" w:rsidR="00584BF8" w:rsidRDefault="00584BF8" w:rsidP="006C4EA3">
      <w:pPr>
        <w:spacing w:after="120" w:line="240" w:lineRule="auto"/>
        <w:jc w:val="both"/>
      </w:pPr>
      <w:r>
        <w:t>Le tematiche trattate nello specifico saranno le seguenti (</w:t>
      </w:r>
      <w:r w:rsidRPr="0009021D">
        <w:rPr>
          <w:i/>
          <w:iCs/>
        </w:rPr>
        <w:t>... verificare la compatibilità con le competenze degli ospiti, modificare eventualmente i punti ...</w:t>
      </w:r>
      <w:r>
        <w:t>):</w:t>
      </w:r>
    </w:p>
    <w:p w14:paraId="34D41554" w14:textId="77777777" w:rsidR="00584BF8" w:rsidRPr="009E76FA" w:rsidRDefault="00584BF8" w:rsidP="006C4EA3">
      <w:pPr>
        <w:pStyle w:val="ListParagraph"/>
        <w:numPr>
          <w:ilvl w:val="0"/>
          <w:numId w:val="3"/>
        </w:numPr>
        <w:spacing w:after="120" w:line="240" w:lineRule="auto"/>
        <w:ind w:left="454" w:hanging="227"/>
        <w:contextualSpacing w:val="0"/>
        <w:jc w:val="both"/>
        <w:rPr>
          <w:b/>
          <w:bCs/>
          <w:i/>
          <w:iCs/>
        </w:rPr>
      </w:pPr>
      <w:r w:rsidRPr="009E76FA">
        <w:rPr>
          <w:b/>
          <w:bCs/>
          <w:i/>
          <w:iCs/>
        </w:rPr>
        <w:t xml:space="preserve">Reazioni avverse da vaccinazione </w:t>
      </w:r>
      <w:r>
        <w:rPr>
          <w:b/>
          <w:bCs/>
          <w:i/>
          <w:iCs/>
        </w:rPr>
        <w:t>anti C</w:t>
      </w:r>
      <w:r w:rsidRPr="009E76FA">
        <w:rPr>
          <w:b/>
          <w:bCs/>
          <w:i/>
          <w:iCs/>
        </w:rPr>
        <w:t>ovid</w:t>
      </w:r>
      <w:r>
        <w:rPr>
          <w:b/>
          <w:bCs/>
          <w:i/>
          <w:iCs/>
        </w:rPr>
        <w:t>-</w:t>
      </w:r>
      <w:r w:rsidRPr="009E76FA">
        <w:rPr>
          <w:b/>
          <w:bCs/>
          <w:i/>
          <w:iCs/>
        </w:rPr>
        <w:t>19;</w:t>
      </w:r>
    </w:p>
    <w:p w14:paraId="474312C7" w14:textId="77777777" w:rsidR="00584BF8" w:rsidRPr="009E76FA" w:rsidRDefault="00584BF8" w:rsidP="006C4EA3">
      <w:pPr>
        <w:pStyle w:val="ListParagraph"/>
        <w:numPr>
          <w:ilvl w:val="0"/>
          <w:numId w:val="3"/>
        </w:numPr>
        <w:spacing w:after="120" w:line="240" w:lineRule="auto"/>
        <w:ind w:left="454" w:hanging="227"/>
        <w:contextualSpacing w:val="0"/>
        <w:jc w:val="both"/>
        <w:rPr>
          <w:b/>
          <w:bCs/>
          <w:i/>
          <w:iCs/>
        </w:rPr>
      </w:pPr>
      <w:r w:rsidRPr="009E76FA">
        <w:rPr>
          <w:b/>
          <w:bCs/>
          <w:i/>
          <w:iCs/>
        </w:rPr>
        <w:t>Aspetti epidemiologici</w:t>
      </w:r>
      <w:r>
        <w:rPr>
          <w:b/>
          <w:bCs/>
          <w:i/>
          <w:iCs/>
        </w:rPr>
        <w:t xml:space="preserve"> a partire dai dati </w:t>
      </w:r>
      <w:r w:rsidRPr="009E76FA">
        <w:rPr>
          <w:b/>
          <w:bCs/>
          <w:i/>
          <w:iCs/>
        </w:rPr>
        <w:t>ufficiali;</w:t>
      </w:r>
    </w:p>
    <w:p w14:paraId="73343F45" w14:textId="77777777" w:rsidR="00584BF8" w:rsidRDefault="00584BF8" w:rsidP="006C4EA3">
      <w:pPr>
        <w:pStyle w:val="ListParagraph"/>
        <w:numPr>
          <w:ilvl w:val="0"/>
          <w:numId w:val="3"/>
        </w:numPr>
        <w:spacing w:after="120" w:line="240" w:lineRule="auto"/>
        <w:ind w:left="454" w:hanging="227"/>
        <w:contextualSpacing w:val="0"/>
        <w:jc w:val="both"/>
      </w:pPr>
      <w:r w:rsidRPr="009E76FA">
        <w:rPr>
          <w:b/>
          <w:bCs/>
          <w:i/>
          <w:iCs/>
        </w:rPr>
        <w:t xml:space="preserve">Aspetti tecnico-giuridici </w:t>
      </w:r>
      <w:r>
        <w:rPr>
          <w:b/>
          <w:bCs/>
          <w:i/>
          <w:iCs/>
        </w:rPr>
        <w:t xml:space="preserve">delle </w:t>
      </w:r>
      <w:r w:rsidRPr="009E76FA">
        <w:rPr>
          <w:b/>
          <w:bCs/>
          <w:i/>
          <w:iCs/>
        </w:rPr>
        <w:t xml:space="preserve">segnalazioni di sospetta reazione avversa e </w:t>
      </w:r>
      <w:r>
        <w:rPr>
          <w:b/>
          <w:bCs/>
          <w:i/>
          <w:iCs/>
        </w:rPr>
        <w:t>della</w:t>
      </w:r>
      <w:r w:rsidRPr="009E76FA">
        <w:rPr>
          <w:b/>
          <w:bCs/>
          <w:i/>
          <w:iCs/>
        </w:rPr>
        <w:t xml:space="preserve"> responsabilità medica</w:t>
      </w:r>
      <w:r>
        <w:t>.</w:t>
      </w:r>
    </w:p>
    <w:p w14:paraId="5DA2D19F" w14:textId="3802BE9C" w:rsidR="00584BF8" w:rsidRDefault="00584BF8" w:rsidP="006C4EA3">
      <w:pPr>
        <w:spacing w:after="120" w:line="240" w:lineRule="auto"/>
        <w:jc w:val="both"/>
      </w:pPr>
      <w:r>
        <w:t xml:space="preserve">L’invito </w:t>
      </w:r>
      <w:r>
        <w:t>è stato rivolto</w:t>
      </w:r>
      <w:r>
        <w:t xml:space="preserve"> anche a tutti gli </w:t>
      </w:r>
      <w:r w:rsidRPr="00584BF8">
        <w:rPr>
          <w:b/>
          <w:bCs/>
        </w:rPr>
        <w:t>amministratori locali</w:t>
      </w:r>
      <w:r w:rsidRPr="0009021D">
        <w:t xml:space="preserve"> del territorio</w:t>
      </w:r>
      <w:r>
        <w:t xml:space="preserve"> che, nei mesi scorsi, sono stati interpellati, in varie occasioni, sulla sicurezza della campagna di vaccinazione in qualità di responsabili della salute pubblica e a </w:t>
      </w:r>
      <w:r w:rsidRPr="00584BF8">
        <w:rPr>
          <w:b/>
          <w:bCs/>
        </w:rPr>
        <w:t>medici di base e pediatri</w:t>
      </w:r>
      <w:r>
        <w:t xml:space="preserve">, che rappresentano la prima linea di contatto fra pazienti e il SSN. Allo stesso modo, sono invitati </w:t>
      </w:r>
      <w:r w:rsidRPr="00584BF8">
        <w:rPr>
          <w:b/>
          <w:bCs/>
        </w:rPr>
        <w:t xml:space="preserve">tutti i cittadini che desiderano approfondire questa tematica </w:t>
      </w:r>
      <w:r>
        <w:t>che riguarda veramente TUTTI.</w:t>
      </w:r>
    </w:p>
    <w:p w14:paraId="4F21A362" w14:textId="1530B722" w:rsidR="006C4EA3" w:rsidRDefault="006C4EA3" w:rsidP="006C4EA3">
      <w:pPr>
        <w:spacing w:after="12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="00584BF8" w:rsidRPr="006C4EA3">
        <w:rPr>
          <w:i/>
          <w:iCs/>
        </w:rPr>
        <w:t>... qui sotto utilizziamo</w:t>
      </w:r>
      <w:r>
        <w:rPr>
          <w:i/>
          <w:iCs/>
        </w:rPr>
        <w:t xml:space="preserve"> in positivo, </w:t>
      </w:r>
      <w:r w:rsidR="00584BF8" w:rsidRPr="006C4EA3">
        <w:rPr>
          <w:i/>
          <w:iCs/>
        </w:rPr>
        <w:t>se possibile</w:t>
      </w:r>
      <w:r>
        <w:rPr>
          <w:i/>
          <w:iCs/>
        </w:rPr>
        <w:t>,</w:t>
      </w:r>
      <w:r w:rsidR="00584BF8" w:rsidRPr="006C4EA3">
        <w:rPr>
          <w:i/>
          <w:iCs/>
        </w:rPr>
        <w:t xml:space="preserve"> il riscontro dato all’evento da parte dei media locali </w:t>
      </w:r>
      <w:r w:rsidRPr="006C4EA3">
        <w:rPr>
          <w:i/>
          <w:iCs/>
        </w:rPr>
        <w:t>...</w:t>
      </w:r>
      <w:r>
        <w:rPr>
          <w:i/>
          <w:iCs/>
        </w:rPr>
        <w:t>)</w:t>
      </w:r>
    </w:p>
    <w:p w14:paraId="3AA4C460" w14:textId="7E9D0F4E" w:rsidR="00DD658F" w:rsidRDefault="00DD658F" w:rsidP="006C4EA3">
      <w:pPr>
        <w:spacing w:after="120" w:line="240" w:lineRule="auto"/>
        <w:jc w:val="both"/>
      </w:pPr>
      <w:r>
        <w:t xml:space="preserve">La notizia di questo </w:t>
      </w:r>
      <w:r w:rsidR="006C4EA3">
        <w:t xml:space="preserve">evento è stata diffusa nei </w:t>
      </w:r>
      <w:r>
        <w:t xml:space="preserve">social network </w:t>
      </w:r>
      <w:r w:rsidR="006C4EA3">
        <w:t xml:space="preserve">e nella stampa locale: questo ci fa ben sperare per l’esito di questa iniziativa riteniamo essere un’occasione importante per ristabilire un confronto aperto fra cittadinanza e istituzioni, superando quella che è stata per lungo tempo una vera e propria </w:t>
      </w:r>
      <w:r>
        <w:t xml:space="preserve">polarizzazione </w:t>
      </w:r>
      <w:r w:rsidR="006C4EA3">
        <w:t xml:space="preserve">che non ha giovato a nessuno, portando spesso alla </w:t>
      </w:r>
      <w:r>
        <w:t xml:space="preserve">perdita </w:t>
      </w:r>
      <w:r w:rsidR="006C4EA3">
        <w:t xml:space="preserve">totale </w:t>
      </w:r>
      <w:r>
        <w:t>del senso di umanità.</w:t>
      </w:r>
    </w:p>
    <w:p w14:paraId="3CEB5A74" w14:textId="110AAA4B" w:rsidR="00DD658F" w:rsidRDefault="00DD658F" w:rsidP="006C4EA3">
      <w:pPr>
        <w:spacing w:after="120" w:line="240" w:lineRule="auto"/>
        <w:jc w:val="both"/>
      </w:pPr>
      <w:r>
        <w:t>Il nostro auspicio è che questo incontro, oltre a offrire un servizio alla cittadinanza, possa contribuire a</w:t>
      </w:r>
      <w:r w:rsidR="006C4EA3">
        <w:t xml:space="preserve">lla </w:t>
      </w:r>
      <w:r>
        <w:t>ricostruzione della fiducia e del dialogo.</w:t>
      </w:r>
    </w:p>
    <w:p w14:paraId="717BC975" w14:textId="11CAAF7B" w:rsidR="00B84EAD" w:rsidRDefault="00B84EAD" w:rsidP="006C4EA3">
      <w:pPr>
        <w:spacing w:after="120" w:line="240" w:lineRule="auto"/>
        <w:jc w:val="both"/>
      </w:pPr>
      <w:r>
        <w:t>Alleghiamo alla presente la locandina.</w:t>
      </w:r>
    </w:p>
    <w:p w14:paraId="44C3D792" w14:textId="1CE6798D" w:rsidR="00F53A9D" w:rsidRDefault="00987480" w:rsidP="006C4EA3">
      <w:pPr>
        <w:spacing w:after="120" w:line="240" w:lineRule="auto"/>
        <w:jc w:val="both"/>
      </w:pPr>
      <w:r>
        <w:t>D</w:t>
      </w:r>
      <w:r w:rsidR="00F53A9D">
        <w:t>istinti saluti</w:t>
      </w:r>
    </w:p>
    <w:p w14:paraId="0B719274" w14:textId="77777777" w:rsidR="006C4EA3" w:rsidRDefault="006C4EA3" w:rsidP="006C4EA3">
      <w:pPr>
        <w:spacing w:after="120" w:line="240" w:lineRule="auto"/>
      </w:pPr>
    </w:p>
    <w:p w14:paraId="1F0C1FAD" w14:textId="77777777" w:rsidR="006C4EA3" w:rsidRDefault="006C4EA3" w:rsidP="006C4EA3">
      <w:pPr>
        <w:spacing w:after="120" w:line="240" w:lineRule="auto"/>
      </w:pPr>
      <w:r>
        <w:t>Luogo, data</w:t>
      </w:r>
    </w:p>
    <w:p w14:paraId="2F27E9FA" w14:textId="77777777" w:rsidR="006C4EA3" w:rsidRDefault="006C4EA3" w:rsidP="006C4EA3">
      <w:pPr>
        <w:spacing w:after="120" w:line="240" w:lineRule="auto"/>
      </w:pPr>
    </w:p>
    <w:p w14:paraId="2947D55E" w14:textId="77777777" w:rsidR="006C4EA3" w:rsidRDefault="006C4EA3" w:rsidP="006C4EA3">
      <w:pPr>
        <w:spacing w:after="120" w:line="240" w:lineRule="auto"/>
      </w:pPr>
      <w:r>
        <w:t>Firma:</w:t>
      </w:r>
    </w:p>
    <w:p w14:paraId="43D13DCE" w14:textId="77777777" w:rsidR="006C4EA3" w:rsidRDefault="006C4EA3" w:rsidP="006C4EA3">
      <w:pPr>
        <w:spacing w:after="120" w:line="240" w:lineRule="auto"/>
        <w:rPr>
          <w:b/>
          <w:bCs/>
        </w:rPr>
      </w:pPr>
      <w:r>
        <w:t xml:space="preserve">Gli </w:t>
      </w:r>
      <w:r>
        <w:rPr>
          <w:b/>
          <w:bCs/>
        </w:rPr>
        <w:t>Organizzatori ...</w:t>
      </w:r>
    </w:p>
    <w:p w14:paraId="4D3CECB0" w14:textId="77777777" w:rsidR="006C4EA3" w:rsidRPr="00C972EE" w:rsidRDefault="006C4EA3" w:rsidP="006C4EA3">
      <w:pPr>
        <w:spacing w:after="120" w:line="240" w:lineRule="auto"/>
        <w:rPr>
          <w:i/>
          <w:iCs/>
        </w:rPr>
      </w:pPr>
      <w:r w:rsidRPr="00C972EE">
        <w:rPr>
          <w:b/>
          <w:bCs/>
          <w:i/>
          <w:iCs/>
        </w:rPr>
        <w:t>Indirizzi e recapiti utili ...</w:t>
      </w:r>
    </w:p>
    <w:p w14:paraId="7BA5C627" w14:textId="77777777" w:rsidR="006C4EA3" w:rsidRDefault="006C4EA3" w:rsidP="00A57FF0">
      <w:pPr>
        <w:spacing w:after="0"/>
        <w:jc w:val="both"/>
      </w:pPr>
    </w:p>
    <w:sectPr w:rsidR="006C4EA3" w:rsidSect="002930C2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AD2A" w14:textId="77777777" w:rsidR="00351B87" w:rsidRDefault="00351B87" w:rsidP="007C6EA2">
      <w:pPr>
        <w:spacing w:after="0" w:line="240" w:lineRule="auto"/>
      </w:pPr>
      <w:r>
        <w:separator/>
      </w:r>
    </w:p>
  </w:endnote>
  <w:endnote w:type="continuationSeparator" w:id="0">
    <w:p w14:paraId="5A963707" w14:textId="77777777" w:rsidR="00351B87" w:rsidRDefault="00351B87" w:rsidP="007C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7488" w14:textId="77777777" w:rsidR="00351B87" w:rsidRDefault="00351B87" w:rsidP="007C6EA2">
      <w:pPr>
        <w:spacing w:after="0" w:line="240" w:lineRule="auto"/>
      </w:pPr>
      <w:r>
        <w:separator/>
      </w:r>
    </w:p>
  </w:footnote>
  <w:footnote w:type="continuationSeparator" w:id="0">
    <w:p w14:paraId="7D879D26" w14:textId="77777777" w:rsidR="00351B87" w:rsidRDefault="00351B87" w:rsidP="007C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5F4A"/>
    <w:multiLevelType w:val="hybridMultilevel"/>
    <w:tmpl w:val="48B4ACB6"/>
    <w:lvl w:ilvl="0" w:tplc="3028D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E40B4"/>
    <w:multiLevelType w:val="hybridMultilevel"/>
    <w:tmpl w:val="F9364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270F"/>
    <w:multiLevelType w:val="hybridMultilevel"/>
    <w:tmpl w:val="34B8BF0E"/>
    <w:lvl w:ilvl="0" w:tplc="3028D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E6978"/>
    <w:multiLevelType w:val="hybridMultilevel"/>
    <w:tmpl w:val="E61C6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05627"/>
    <w:multiLevelType w:val="hybridMultilevel"/>
    <w:tmpl w:val="334418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45"/>
    <w:rsid w:val="000529CD"/>
    <w:rsid w:val="00064A95"/>
    <w:rsid w:val="000851A8"/>
    <w:rsid w:val="000C43B2"/>
    <w:rsid w:val="00111DA1"/>
    <w:rsid w:val="00185F22"/>
    <w:rsid w:val="001C41A0"/>
    <w:rsid w:val="001C70DD"/>
    <w:rsid w:val="00251C1F"/>
    <w:rsid w:val="002930C2"/>
    <w:rsid w:val="00293779"/>
    <w:rsid w:val="002A133A"/>
    <w:rsid w:val="002F11E7"/>
    <w:rsid w:val="00351B87"/>
    <w:rsid w:val="003A25C3"/>
    <w:rsid w:val="00444A28"/>
    <w:rsid w:val="00445D3B"/>
    <w:rsid w:val="00480198"/>
    <w:rsid w:val="00487F61"/>
    <w:rsid w:val="004A0154"/>
    <w:rsid w:val="00581F24"/>
    <w:rsid w:val="00584BF8"/>
    <w:rsid w:val="005F1C3C"/>
    <w:rsid w:val="006157E5"/>
    <w:rsid w:val="006C4EA3"/>
    <w:rsid w:val="00701881"/>
    <w:rsid w:val="00747DF9"/>
    <w:rsid w:val="007A34A7"/>
    <w:rsid w:val="007C6EA2"/>
    <w:rsid w:val="008677A0"/>
    <w:rsid w:val="00897294"/>
    <w:rsid w:val="008B3943"/>
    <w:rsid w:val="008E3CD7"/>
    <w:rsid w:val="008F0D26"/>
    <w:rsid w:val="009323A4"/>
    <w:rsid w:val="00981664"/>
    <w:rsid w:val="00987480"/>
    <w:rsid w:val="009C43DA"/>
    <w:rsid w:val="009D4EBD"/>
    <w:rsid w:val="009E76FA"/>
    <w:rsid w:val="00A37600"/>
    <w:rsid w:val="00A57FF0"/>
    <w:rsid w:val="00AF4F52"/>
    <w:rsid w:val="00AF654F"/>
    <w:rsid w:val="00B714EC"/>
    <w:rsid w:val="00B71EF4"/>
    <w:rsid w:val="00B84EAD"/>
    <w:rsid w:val="00BF3E9C"/>
    <w:rsid w:val="00C0061E"/>
    <w:rsid w:val="00C11818"/>
    <w:rsid w:val="00C14BC3"/>
    <w:rsid w:val="00C43F91"/>
    <w:rsid w:val="00C608E3"/>
    <w:rsid w:val="00C8158C"/>
    <w:rsid w:val="00CA15E9"/>
    <w:rsid w:val="00D21D08"/>
    <w:rsid w:val="00D463EA"/>
    <w:rsid w:val="00D60881"/>
    <w:rsid w:val="00D72BDD"/>
    <w:rsid w:val="00D93C03"/>
    <w:rsid w:val="00DC317C"/>
    <w:rsid w:val="00DD658F"/>
    <w:rsid w:val="00E05FD3"/>
    <w:rsid w:val="00E437EF"/>
    <w:rsid w:val="00E77B45"/>
    <w:rsid w:val="00E94F4C"/>
    <w:rsid w:val="00EA52B7"/>
    <w:rsid w:val="00F52302"/>
    <w:rsid w:val="00F53A9D"/>
    <w:rsid w:val="00FA2B03"/>
    <w:rsid w:val="00FA7F27"/>
    <w:rsid w:val="00FD19C3"/>
    <w:rsid w:val="00FD3A75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4B915"/>
  <w15:chartTrackingRefBased/>
  <w15:docId w15:val="{CD98A13E-DB90-43DB-A2C5-989BEFEE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7B45"/>
    <w:rPr>
      <w:i/>
      <w:iCs/>
    </w:rPr>
  </w:style>
  <w:style w:type="character" w:styleId="Hyperlink">
    <w:name w:val="Hyperlink"/>
    <w:basedOn w:val="DefaultParagraphFont"/>
    <w:uiPriority w:val="99"/>
    <w:unhideWhenUsed/>
    <w:rsid w:val="00E77B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7B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C43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PETTINAROLI ANNA</dc:creator>
  <cp:keywords/>
  <dc:description/>
  <cp:lastModifiedBy>Simion, Claudio</cp:lastModifiedBy>
  <cp:revision>3</cp:revision>
  <dcterms:created xsi:type="dcterms:W3CDTF">2023-01-09T18:01:00Z</dcterms:created>
  <dcterms:modified xsi:type="dcterms:W3CDTF">2023-01-09T18:32:00Z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2022-11-10T07:32:59Z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e0fb9aad-f8fa-4d30-ab53-c49a84874d65</vt:lpwstr>
  </property>
  <property fmtid="{D5CDD505-2E9C-101B-9397-08002B2CF9AE}" pid="8" name="MSIP_Label_5f5fe31f-9de1-4167-a753-111c0df8115f_ContentBits">
    <vt:lpwstr>0</vt:lpwstr>
  </property>
</Properties>
</file>